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9C" w:rsidRDefault="00B95ECB" w:rsidP="00B95ECB">
      <w:pPr>
        <w:pStyle w:val="Bezmezer"/>
        <w:rPr>
          <w:b/>
          <w:bCs/>
          <w:sz w:val="72"/>
          <w:szCs w:val="72"/>
        </w:rPr>
      </w:pPr>
      <w:r w:rsidRPr="00B95ECB">
        <w:rPr>
          <w:b/>
          <w:bCs/>
          <w:sz w:val="72"/>
          <w:szCs w:val="72"/>
        </w:rPr>
        <w:t>Kontakty pro hlášení poruch:</w:t>
      </w:r>
    </w:p>
    <w:p w:rsidR="00B95ECB" w:rsidRDefault="00B95ECB" w:rsidP="00B95ECB">
      <w:pPr>
        <w:pStyle w:val="Bezmezer"/>
        <w:rPr>
          <w:b/>
          <w:bCs/>
          <w:sz w:val="72"/>
          <w:szCs w:val="72"/>
        </w:rPr>
      </w:pPr>
    </w:p>
    <w:p w:rsidR="00B95ECB" w:rsidRPr="00B95ECB" w:rsidRDefault="00B95ECB" w:rsidP="00B95ECB">
      <w:pPr>
        <w:pStyle w:val="Bezmezer"/>
        <w:rPr>
          <w:sz w:val="56"/>
          <w:szCs w:val="56"/>
        </w:rPr>
      </w:pPr>
      <w:r w:rsidRPr="00B95ECB">
        <w:rPr>
          <w:sz w:val="56"/>
          <w:szCs w:val="56"/>
        </w:rPr>
        <w:t xml:space="preserve">Firma </w:t>
      </w:r>
      <w:r w:rsidRPr="00B95ECB">
        <w:rPr>
          <w:b/>
          <w:bCs/>
          <w:sz w:val="72"/>
          <w:szCs w:val="72"/>
        </w:rPr>
        <w:t>Energie AG Kolín, a.s.</w:t>
      </w:r>
    </w:p>
    <w:p w:rsidR="00B95ECB" w:rsidRDefault="00B95ECB" w:rsidP="00B95ECB">
      <w:pPr>
        <w:pStyle w:val="Bezmezer"/>
        <w:rPr>
          <w:sz w:val="56"/>
          <w:szCs w:val="56"/>
        </w:rPr>
      </w:pPr>
      <w:r w:rsidRPr="00B95ECB">
        <w:rPr>
          <w:sz w:val="56"/>
          <w:szCs w:val="56"/>
        </w:rPr>
        <w:t>Nový název provozovatele vodovodu v</w:t>
      </w:r>
      <w:r>
        <w:rPr>
          <w:sz w:val="56"/>
          <w:szCs w:val="56"/>
        </w:rPr>
        <w:t> </w:t>
      </w:r>
      <w:r w:rsidRPr="00B95ECB">
        <w:rPr>
          <w:sz w:val="56"/>
          <w:szCs w:val="56"/>
        </w:rPr>
        <w:t>obci</w:t>
      </w:r>
      <w:r>
        <w:rPr>
          <w:sz w:val="56"/>
          <w:szCs w:val="56"/>
        </w:rPr>
        <w:t xml:space="preserve"> (bývalý </w:t>
      </w:r>
      <w:proofErr w:type="spellStart"/>
      <w:r>
        <w:rPr>
          <w:sz w:val="56"/>
          <w:szCs w:val="56"/>
        </w:rPr>
        <w:t>Vodos</w:t>
      </w:r>
      <w:proofErr w:type="spellEnd"/>
      <w:r>
        <w:rPr>
          <w:sz w:val="56"/>
          <w:szCs w:val="56"/>
        </w:rPr>
        <w:t>)</w:t>
      </w:r>
      <w:r w:rsidRPr="00B95ECB">
        <w:rPr>
          <w:sz w:val="56"/>
          <w:szCs w:val="56"/>
        </w:rPr>
        <w:t xml:space="preserve">: </w:t>
      </w:r>
    </w:p>
    <w:p w:rsidR="00B95ECB" w:rsidRPr="00B95ECB" w:rsidRDefault="00B95ECB" w:rsidP="00B95ECB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</w:t>
      </w:r>
      <w:bookmarkStart w:id="0" w:name="_GoBack"/>
      <w:bookmarkEnd w:id="0"/>
      <w:r w:rsidRPr="00B95ECB">
        <w:rPr>
          <w:b/>
          <w:bCs/>
          <w:sz w:val="56"/>
          <w:szCs w:val="56"/>
        </w:rPr>
        <w:t>777145121,603557184</w:t>
      </w:r>
    </w:p>
    <w:p w:rsidR="00B95ECB" w:rsidRDefault="00B95ECB" w:rsidP="00B95ECB">
      <w:pPr>
        <w:pStyle w:val="Bezmezer"/>
        <w:rPr>
          <w:b/>
          <w:bCs/>
          <w:sz w:val="56"/>
          <w:szCs w:val="56"/>
        </w:rPr>
      </w:pPr>
    </w:p>
    <w:p w:rsidR="00B95ECB" w:rsidRDefault="00B95ECB" w:rsidP="00B95ECB">
      <w:pPr>
        <w:pStyle w:val="Bezmezer"/>
        <w:rPr>
          <w:b/>
          <w:bCs/>
          <w:sz w:val="56"/>
          <w:szCs w:val="56"/>
        </w:rPr>
      </w:pPr>
    </w:p>
    <w:p w:rsidR="00B95ECB" w:rsidRDefault="00B95ECB" w:rsidP="00B95ECB">
      <w:pPr>
        <w:pStyle w:val="Bezmezer"/>
        <w:rPr>
          <w:b/>
          <w:bCs/>
          <w:sz w:val="72"/>
          <w:szCs w:val="72"/>
        </w:rPr>
      </w:pPr>
      <w:r w:rsidRPr="00B95ECB">
        <w:rPr>
          <w:b/>
          <w:bCs/>
          <w:sz w:val="72"/>
          <w:szCs w:val="72"/>
        </w:rPr>
        <w:t>ČEZ Distribuce, a.s.</w:t>
      </w:r>
      <w:r>
        <w:rPr>
          <w:b/>
          <w:bCs/>
          <w:sz w:val="72"/>
          <w:szCs w:val="72"/>
        </w:rPr>
        <w:t xml:space="preserve">: </w:t>
      </w:r>
    </w:p>
    <w:p w:rsidR="00B95ECB" w:rsidRPr="00B95ECB" w:rsidRDefault="00B95ECB" w:rsidP="00B95ECB">
      <w:pPr>
        <w:pStyle w:val="Bezmez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</w:t>
      </w:r>
      <w:r w:rsidRPr="00B95ECB">
        <w:rPr>
          <w:b/>
          <w:bCs/>
          <w:sz w:val="56"/>
          <w:szCs w:val="56"/>
        </w:rPr>
        <w:t>800850860</w:t>
      </w:r>
    </w:p>
    <w:sectPr w:rsidR="00B95ECB" w:rsidRPr="00B9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CB"/>
    <w:rsid w:val="0024359C"/>
    <w:rsid w:val="00B95ECB"/>
    <w:rsid w:val="00F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94E7"/>
  <w15:chartTrackingRefBased/>
  <w15:docId w15:val="{A621BC94-51B1-4878-B4DE-E64CBCE6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5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dcterms:created xsi:type="dcterms:W3CDTF">2019-10-17T08:12:00Z</dcterms:created>
  <dcterms:modified xsi:type="dcterms:W3CDTF">2019-10-17T08:23:00Z</dcterms:modified>
</cp:coreProperties>
</file>