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036EE" w14:textId="06F549F5" w:rsidR="00A037B3" w:rsidRPr="005B7E84" w:rsidRDefault="00A037B3" w:rsidP="005B7E84">
      <w:pPr>
        <w:jc w:val="center"/>
        <w:rPr>
          <w:b/>
          <w:bCs/>
          <w:sz w:val="72"/>
          <w:szCs w:val="72"/>
        </w:rPr>
      </w:pPr>
      <w:r w:rsidRPr="005B7E84">
        <w:rPr>
          <w:b/>
          <w:bCs/>
          <w:sz w:val="72"/>
          <w:szCs w:val="72"/>
        </w:rPr>
        <w:t>Nebezpečné odpady z domácností (staré barvy, chemikálie, paliva, minerální oleje apod) a obaly od nich lze odkládat ve sběrném místě Na Návsi č.p. 1 v</w:t>
      </w:r>
      <w:r w:rsidR="005B7E84" w:rsidRPr="005B7E84">
        <w:rPr>
          <w:b/>
          <w:bCs/>
          <w:sz w:val="72"/>
          <w:szCs w:val="72"/>
        </w:rPr>
        <w:t> </w:t>
      </w:r>
      <w:r w:rsidRPr="005B7E84">
        <w:rPr>
          <w:b/>
          <w:bCs/>
          <w:sz w:val="72"/>
          <w:szCs w:val="72"/>
        </w:rPr>
        <w:t>s</w:t>
      </w:r>
      <w:r w:rsidR="005B7E84" w:rsidRPr="005B7E84">
        <w:rPr>
          <w:b/>
          <w:bCs/>
          <w:sz w:val="72"/>
          <w:szCs w:val="72"/>
        </w:rPr>
        <w:t xml:space="preserve">obotu </w:t>
      </w:r>
      <w:r w:rsidR="0019770A">
        <w:rPr>
          <w:b/>
          <w:bCs/>
          <w:sz w:val="72"/>
          <w:szCs w:val="72"/>
        </w:rPr>
        <w:t xml:space="preserve">4.5.2024 </w:t>
      </w:r>
      <w:r w:rsidRPr="005B7E84">
        <w:rPr>
          <w:b/>
          <w:bCs/>
          <w:sz w:val="72"/>
          <w:szCs w:val="72"/>
        </w:rPr>
        <w:t>od 1</w:t>
      </w:r>
      <w:r w:rsidR="005B7E84" w:rsidRPr="005B7E84">
        <w:rPr>
          <w:b/>
          <w:bCs/>
          <w:sz w:val="72"/>
          <w:szCs w:val="72"/>
        </w:rPr>
        <w:t>0</w:t>
      </w:r>
      <w:r w:rsidRPr="005B7E84">
        <w:rPr>
          <w:b/>
          <w:bCs/>
          <w:sz w:val="72"/>
          <w:szCs w:val="72"/>
        </w:rPr>
        <w:t xml:space="preserve"> do 1</w:t>
      </w:r>
      <w:r w:rsidR="005B7E84" w:rsidRPr="005B7E84">
        <w:rPr>
          <w:b/>
          <w:bCs/>
          <w:sz w:val="72"/>
          <w:szCs w:val="72"/>
        </w:rPr>
        <w:t>2</w:t>
      </w:r>
      <w:r w:rsidRPr="005B7E84">
        <w:rPr>
          <w:b/>
          <w:bCs/>
          <w:sz w:val="72"/>
          <w:szCs w:val="72"/>
        </w:rPr>
        <w:t xml:space="preserve"> hod</w:t>
      </w:r>
      <w:r w:rsidR="005B7E84" w:rsidRPr="005B7E84">
        <w:rPr>
          <w:b/>
          <w:bCs/>
          <w:sz w:val="72"/>
          <w:szCs w:val="72"/>
        </w:rPr>
        <w:t>.</w:t>
      </w:r>
    </w:p>
    <w:p w14:paraId="75669598" w14:textId="77777777" w:rsidR="00677C4D" w:rsidRPr="005B7E84" w:rsidRDefault="00677C4D" w:rsidP="005B7E84">
      <w:pPr>
        <w:pStyle w:val="Bezmezer"/>
        <w:jc w:val="center"/>
        <w:rPr>
          <w:sz w:val="72"/>
          <w:szCs w:val="72"/>
        </w:rPr>
      </w:pPr>
    </w:p>
    <w:sectPr w:rsidR="00677C4D" w:rsidRPr="005B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B3"/>
    <w:rsid w:val="0019770A"/>
    <w:rsid w:val="005B7E84"/>
    <w:rsid w:val="00677C4D"/>
    <w:rsid w:val="00A0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58F4"/>
  <w15:chartTrackingRefBased/>
  <w15:docId w15:val="{715FA01D-C2E6-49D8-ACAD-F987F62E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7B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3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4</cp:revision>
  <cp:lastPrinted>2024-05-03T07:00:00Z</cp:lastPrinted>
  <dcterms:created xsi:type="dcterms:W3CDTF">2022-04-21T11:53:00Z</dcterms:created>
  <dcterms:modified xsi:type="dcterms:W3CDTF">2024-05-03T07:01:00Z</dcterms:modified>
</cp:coreProperties>
</file>